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5C" w:rsidRDefault="0007745C" w:rsidP="0007745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硕士研究生入学前学习要求及必读经典书目表</w:t>
      </w:r>
    </w:p>
    <w:p w:rsidR="00002140" w:rsidRDefault="0007745C" w:rsidP="0007745C">
      <w:pPr>
        <w:jc w:val="lef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学院名称：理学院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4980"/>
        <w:gridCol w:w="2942"/>
      </w:tblGrid>
      <w:tr w:rsidR="00002140" w:rsidTr="001A4F77">
        <w:trPr>
          <w:trHeight w:val="90"/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入学前学习要求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考核方式</w:t>
            </w:r>
          </w:p>
        </w:tc>
      </w:tr>
      <w:tr w:rsidR="00002140" w:rsidTr="001A4F77">
        <w:trPr>
          <w:trHeight w:val="575"/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计算机科学与技术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专题布置，定期检查（学生根据所列经典书目选定4-5本阅读）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入学后由硕士点组织进行报告交流或提交学习报告</w:t>
            </w:r>
          </w:p>
        </w:tc>
      </w:tr>
      <w:tr w:rsidR="00002140" w:rsidTr="001A4F77">
        <w:trPr>
          <w:trHeight w:val="567"/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电子与通信工程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根据所列经典书目，任选1本阅读并与相关老师讨论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入学后向相关老师进行报告、交流</w:t>
            </w:r>
            <w:bookmarkStart w:id="0" w:name="_GoBack"/>
            <w:bookmarkEnd w:id="0"/>
          </w:p>
        </w:tc>
      </w:tr>
      <w:tr w:rsidR="00002140" w:rsidTr="001A4F77">
        <w:trPr>
          <w:trHeight w:val="548"/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数学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学生根据学科方向及所列经典书目选定3-4本阅读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入学后由学位点组织进行报告交流或提交学习报告</w:t>
            </w:r>
          </w:p>
        </w:tc>
      </w:tr>
      <w:tr w:rsidR="00002140" w:rsidTr="001A4F77">
        <w:trPr>
          <w:trHeight w:val="542"/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电子科学与技术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专题布置，定期检查（学生根据所列经典书目选定4-5本阅读）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入学后由硕士点组织进行报告交流或提交学习报告</w:t>
            </w:r>
          </w:p>
        </w:tc>
      </w:tr>
      <w:tr w:rsidR="00002140" w:rsidTr="001A4F77">
        <w:trPr>
          <w:jc w:val="center"/>
        </w:trPr>
        <w:tc>
          <w:tcPr>
            <w:tcW w:w="10091" w:type="dxa"/>
            <w:gridSpan w:val="3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入学前必读经典书目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经典书目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图书类型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计算机科学与技术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红色家书，党建出版社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思政、党建类</w:t>
            </w:r>
          </w:p>
        </w:tc>
      </w:tr>
      <w:tr w:rsidR="00002140" w:rsidTr="001A4F77">
        <w:trPr>
          <w:trHeight w:val="879"/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C++程序设计（英文版，第五版），[美]H.M.Deitel, P.J.Deitel著，人民邮电出版社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数据库系统概论（第五版）王姗、萨师煊著，高等教育出版社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trHeight w:val="386"/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pStyle w:val="a3"/>
              <w:ind w:leftChars="-3" w:left="-1" w:hangingChars="2" w:hanging="5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机器学习，周志华著，清华大学出版社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pStyle w:val="a3"/>
              <w:ind w:leftChars="-3" w:left="-1" w:hangingChars="2" w:hanging="5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统计学习方法，李航著，清华大学出版社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Pattern Recognition and Machine Learning, Christoper  M.Bishop, Springer出版社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机器学习精讲：基础、算法及应用，[美]杰瑞米.瓦特著，机械工业出版社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高效机器学习：理论、算法及实践，黎巴嫩 玛丽特.阿瓦德Mariette著，李川译，机器工业出版社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Python机器学习（原书第二版）[美]Sebastian Raschka著，陈斌译，机器工业出版社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计算机学报，中国科学院主办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软件学报，中国计算机学会主办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电子与通信工程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数字图像处理（第三版）（英文版），（美）冈萨雷斯，（美）伍兹，电子工业出版社，出版时间2010-1-1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英文专业书籍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电子与通信工程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电磁场与电磁波（英文版）[Electromagnetic Fields and Waves]，[美] </w:t>
            </w:r>
            <w:hyperlink r:id="rId6" w:tgtFrame="_blank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杨儒贵</w:t>
              </w:r>
            </w:hyperlink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hyperlink r:id="rId7" w:tgtFrame="_blank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Robert R.G.Yang</w:t>
              </w:r>
            </w:hyperlink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），[美] </w:t>
            </w:r>
            <w:hyperlink r:id="rId8" w:tgtFrame="_blank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汤姆斯</w:t>
              </w:r>
            </w:hyperlink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hyperlink r:id="rId9" w:tgtFrame="_blank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Thomas T.Y.Wong</w:t>
              </w:r>
            </w:hyperlink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 著，高等教育出版社，ISBN：9787040186949，出版时间：2006-06-01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英文专业书籍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信号与系统（第二版）（英文版），ISBN：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9787121257278，电子工业出版社，出版时间2015-04-01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英文专业书籍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电子材料与器件原理（英文版）第4版，出版社 McGraw-Hill Education，出版时间2017-04-20，ISBN: 0078028183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英文专业书籍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pStyle w:val="a3"/>
              <w:ind w:leftChars="-3" w:left="-1" w:hangingChars="2" w:hanging="5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非线性系统（第3版）（英文版）</w:t>
            </w:r>
          </w:p>
          <w:p w:rsidR="00002140" w:rsidRDefault="00002140" w:rsidP="001A4F77">
            <w:pPr>
              <w:pStyle w:val="a3"/>
              <w:ind w:leftChars="-3" w:left="-1" w:hangingChars="2" w:hanging="5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作者：[美] Hassan K. Khalil（哈森 K. 哈里尔） 著, 电子工业出版社, 2012.5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英文专业书籍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数学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红色家书，党建出版社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思政、党建类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古今数学思想(一、二、三、四册)，[美] 莫里斯·克莱因著，张理京，张锦炎，江泽涵等译，上海科学技术出版社，2009年10月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专业经典(所有方向)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20世纪数学经纬，张奠宙著，华东师范大学出版社 2002年3月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专业经典(所有方向)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Matrix Analysis (Second Edition)Roger A. Horn, Charles R. Johnson著，张明尧，张凡译，机械工业出版社， 2014年9月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专业书籍（基础数学、应用数学方向）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Graph Theory, J.A. Bondy, U.S.R. Murty著， Springer, 2008.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专业书籍（基础数学、应用数学方向）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图论及其应用，（美）邦迪，默蒂，科学出版社，1984年4月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专业书籍（基础数学）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color w:val="2E2E2E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计算机辅助几何设计与非均匀有理B样条，施法中著，高等教育出版社，2013年9月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专业书籍（计算数学）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高等数理统计。茆诗松，王静龙。高等教育出版社。2006年5月。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专业书籍（概率统计）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测度与概率。严士健，刘秀芳。北京师范大学出版社。2014年2月。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专业书籍（概率统计）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计算方法及其MATLAB实现, 石辛民,翁智著， 清华大学出版社, 2013年08月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专业经典（应用数学）</w:t>
            </w:r>
          </w:p>
        </w:tc>
      </w:tr>
      <w:tr w:rsidR="00002140" w:rsidTr="001A4F77">
        <w:trPr>
          <w:trHeight w:val="90"/>
          <w:jc w:val="center"/>
        </w:trPr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电子科学与技术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红色家书，党建出版社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思政、党建类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C++程序设计（英文版，第五版），[美]H.M.Deitel, P.J.Deitel著，人民邮电出版社</w:t>
            </w:r>
          </w:p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或MATLAB基础及实验教程 杨成慧 (作者)，北京大学出版社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电子电路原理原书第七版，Albert Malvino,David J. Bates 著，李冬梅，幸新鹏，李国林等译，机械工业出版社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数字图像处理（第三版）（英文版），（美）冈萨雷斯，（美）伍兹，电子工业出版社，出版时间2010-1-1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pStyle w:val="a3"/>
              <w:ind w:leftChars="-3" w:left="-1" w:hangingChars="2" w:hanging="5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 信号与系统（第二版）（英文版），ISBN：9787121257278，电子工业出版社，出版时间2015-04-01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非线性动力学与混沌-翻译版.原书第2版</w:t>
            </w:r>
          </w:p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作者： Steven Strogatz</w:t>
            </w:r>
          </w:p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出版社：</w:t>
            </w:r>
            <w:hyperlink r:id="rId10" w:tgtFrame="_blank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机械工业出版社</w:t>
              </w:r>
            </w:hyperlink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出版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Python机器学习（原书第二版）[美]Sebastian Raschka著，陈斌译，机器工业出版社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电子学报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物理学报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  <w:tr w:rsidR="00002140" w:rsidTr="001A4F77">
        <w:trPr>
          <w:jc w:val="center"/>
        </w:trPr>
        <w:tc>
          <w:tcPr>
            <w:tcW w:w="2169" w:type="dxa"/>
            <w:vMerge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Physical Review B, Physical Review E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 w:rsidR="00002140" w:rsidRDefault="00002140" w:rsidP="001A4F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专业经典</w:t>
            </w:r>
          </w:p>
        </w:tc>
      </w:tr>
    </w:tbl>
    <w:p w:rsidR="004C591B" w:rsidRDefault="004C591B"/>
    <w:sectPr w:rsidR="004C591B" w:rsidSect="004C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79" w:rsidRDefault="00F94979" w:rsidP="0007745C">
      <w:r>
        <w:separator/>
      </w:r>
    </w:p>
  </w:endnote>
  <w:endnote w:type="continuationSeparator" w:id="1">
    <w:p w:rsidR="00F94979" w:rsidRDefault="00F94979" w:rsidP="0007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79" w:rsidRDefault="00F94979" w:rsidP="0007745C">
      <w:r>
        <w:separator/>
      </w:r>
    </w:p>
  </w:footnote>
  <w:footnote w:type="continuationSeparator" w:id="1">
    <w:p w:rsidR="00F94979" w:rsidRDefault="00F94979" w:rsidP="00077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140"/>
    <w:rsid w:val="00002140"/>
    <w:rsid w:val="0002776C"/>
    <w:rsid w:val="0007745C"/>
    <w:rsid w:val="004C591B"/>
    <w:rsid w:val="005C190D"/>
    <w:rsid w:val="00677C6A"/>
    <w:rsid w:val="00F86CD2"/>
    <w:rsid w:val="00F9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4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74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7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writer/&#27748;&#22982;&#26031;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.jd.com/writer/Robert%20R.G.Yang_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.jd.com/writer/&#26472;&#20754;&#36149;_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okschina.com/publish/11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.jd.com/writer/Thomas%20T.Y.Wong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李娟华</dc:creator>
  <cp:lastModifiedBy>李娟华</cp:lastModifiedBy>
  <cp:revision>2</cp:revision>
  <dcterms:created xsi:type="dcterms:W3CDTF">2019-05-17T02:52:00Z</dcterms:created>
  <dcterms:modified xsi:type="dcterms:W3CDTF">2019-05-17T02:54:00Z</dcterms:modified>
</cp:coreProperties>
</file>